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a58bc7272d93470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120" w:line="480" w:lineRule="auto"/>
        <w:jc w:val="center"/>
        <w:rPr>
          <w:rFonts w:ascii="Calibri" w:hAnsi="Calibri" w:eastAsia="Calibri" w:cs="Calibri"/>
          <w:b w:val="1"/>
          <w:sz w:val="32"/>
          <w:szCs w:val="32"/>
        </w:rPr>
      </w:pPr>
      <w:bookmarkStart w:name="_gjdgxs" w:colFirst="0" w:colLast="0" w:id="0"/>
      <w:bookmarkEnd w:id="0"/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 xml:space="preserve">NORMAS PARA APRESENTAÇÃO ORAL DE TRABALHOS</w:t>
      </w:r>
    </w:p>
    <w:p xmlns:wp14="http://schemas.microsoft.com/office/word/2010/wordml" w:rsidRPr="00000000" w:rsidR="00000000" w:rsidDel="00000000" w:rsidP="11EFB828" w:rsidRDefault="00000000" w14:paraId="00000002" wp14:textId="4673451F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sessão de apresentação oral de trabalhos constará da exposição de 03 (três) trabalhos de Graduação e de 03 (três) trabalhos de Pós-Graduação previamente selecionados pela Comissão Científica do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26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º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Encontro Nacional de Biomedicina.</w:t>
      </w:r>
    </w:p>
    <w:p xmlns:wp14="http://schemas.microsoft.com/office/word/2010/wordml" w:rsidRPr="00000000" w:rsidR="00000000" w:rsidDel="00000000" w:rsidP="11EFB828" w:rsidRDefault="00000000" w14:paraId="00000003" wp14:textId="0F8ED27B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0" w:firstLine="70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Os trabalhos selecionados para a sessão oral serão apresentados no di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19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de outubro de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2023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das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15h40 às 17h00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Categoria Graduação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) e dia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 de outubro de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2023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das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16h30 às 17h50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(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Categoria Pós-Graduação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)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Esses trabalhos serão avaliados por uma Comissão Científica, constituída por três professores e/ou pesquisadores vinculados ao Instituto de Biociências e/ou à Faculdade de Medicina de Botucatu, UNESP, indicados pela Comissão Organizadora do evento. </w:t>
      </w:r>
    </w:p>
    <w:p xmlns:wp14="http://schemas.microsoft.com/office/word/2010/wordml" w:rsidRPr="00000000" w:rsidR="00000000" w:rsidDel="00000000" w:rsidP="11EFB828" w:rsidRDefault="00000000" w14:paraId="00000004" wp14:textId="08A58A63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fim de assegurar a total imparcialidade de julgamento dos trabalhos, membros da Comissão Científica não poderão avaliar trabalhos nos quais atuem como autores ou </w:t>
      </w:r>
      <w:proofErr w:type="spellStart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co-autores</w:t>
      </w:r>
      <w:proofErr w:type="spellEnd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Membros da Comissão Organizadora e da Comissão de Apoio não poderão apresentar trabalhos. Os autores/apresentadores deverão procurar a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Secretaria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do evento para entrega do material a ser apresentado, antes do horário programado para a apresentação. As apresentações de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Graduação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devem ser entregues até as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14h00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do dia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19 de outubro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, e as apresentações de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Pós-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Graduação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até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as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15h30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do dia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 de outubro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recurso audiovisual disponível será o </w:t>
      </w:r>
      <w:r w:rsidRPr="00000000" w:rsidDel="00000000" w:rsidR="00000000">
        <w:rPr>
          <w:rFonts w:ascii="Calibri" w:hAnsi="Calibri" w:eastAsia="Calibri" w:cs="Calibri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datashow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Cada trabalho terá um tempo máximo de apresentação de </w:t>
      </w: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15 minutos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 Exceder esse tempo implicará na interrupção da apresentação. Ao final de cada apresentação, </w:t>
      </w: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haverá 15 minutos totais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arguição que será realizada pela Comissão Científica.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120" w:line="360" w:lineRule="auto"/>
        <w:ind w:right="-164" w:firstLine="709"/>
        <w:jc w:val="both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 avaliação dos trabalhos apresentados oralmente, serão levados em consideração os critérios abaixo relacionados. Especificamente em relação à</w:t>
      </w:r>
      <w:r w:rsidRPr="00000000" w:rsidDel="00000000" w:rsidR="00000000">
        <w:rPr>
          <w:rFonts w:ascii="Calibri" w:hAnsi="Calibri" w:eastAsia="Calibri" w:cs="Calibri"/>
          <w:b w:val="1"/>
          <w:rtl w:val="0"/>
        </w:rPr>
        <w:t xml:space="preserve"> </w:t>
      </w:r>
      <w:r w:rsidRPr="00000000" w:rsidDel="00000000" w:rsidR="00000000">
        <w:rPr>
          <w:rFonts w:ascii="Calibri" w:hAnsi="Calibri" w:eastAsia="Calibri" w:cs="Calibri"/>
          <w:rtl w:val="0"/>
        </w:rPr>
        <w:t xml:space="preserve">arguição</w:t>
      </w: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, serão considerados o envolvimento do autor em responder às questões dos avaliadores e o quanto o autor domina o tema apresentado.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120" w:line="360" w:lineRule="auto"/>
        <w:ind w:right="-164" w:firstLine="709"/>
        <w:jc w:val="both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9072" w:type="dxa"/>
        <w:jc w:val="left"/>
        <w:tblInd w:w="108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  <w:tblPrChange w:author="" w:id="458392337">
          <w:tblPr/>
        </w:tblPrChange>
      </w:tblPr>
      <w:tblGrid>
        <w:tblGridChange>
          <w:tblGrid>
            <w:gridCol w:w="6480"/>
            <w:gridCol w:w="2592"/>
          </w:tblGrid>
        </w:tblGridChange>
        <w:gridCol w:w="6480"/>
        <w:gridCol w:w="2592"/>
      </w:tblGrid>
      <w:tr xmlns:wp14="http://schemas.microsoft.com/office/word/2010/wordml" w:rsidTr="1B528311" w14:paraId="2799EA4C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9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Critérios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A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Pontuação</w:t>
            </w:r>
          </w:p>
        </w:tc>
      </w:tr>
      <w:tr xmlns:wp14="http://schemas.microsoft.com/office/word/2010/wordml" w:rsidTr="1B528311" w14:paraId="553B2404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B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Adequação do título ao trabalho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C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32B3022E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D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Relevância do tema dentro da área Biomédica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E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172542BA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F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Adequação da metodologia aos objetivos propostos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0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78ED60E0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1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Resultados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2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5086E6C9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B528311" w:rsidRDefault="00000000" w14:paraId="00000013" wp14:textId="6D5C00B1">
            <w:pPr>
              <w:spacing w:after="120" w:line="259" w:lineRule="auto"/>
              <w:ind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1B528311" w:rsidR="1B528311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Didática da apresentação (estética)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4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3D78ABC4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5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Arguição do aluno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16" wp14:textId="77777777">
            <w:pPr>
              <w:spacing w:after="120" w:lineRule="auto"/>
              <w:ind w:left="-539" w:right="-522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0 - 10,0</w:t>
            </w:r>
          </w:p>
        </w:tc>
      </w:tr>
      <w:tr xmlns:wp14="http://schemas.microsoft.com/office/word/2010/wordml" w:rsidTr="1B528311" w14:paraId="0D1C18E3" wp14:textId="77777777"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B528311" w:rsidRDefault="00000000" w14:paraId="00000017" wp14:textId="2D36F926">
            <w:pPr>
              <w:spacing w:after="120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B528311" w:rsidR="1B5283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Coerência da apresentação com a proposta do resumo</w:t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0000" w:rsidR="00000000" w:rsidDel="00000000" w:rsidP="1B528311" w:rsidRDefault="00000000" w14:paraId="00000018" wp14:textId="7EDE147B">
            <w:pPr>
              <w:pStyle w:val="Normal"/>
              <w:bidi w:val="0"/>
              <w:spacing w:before="0" w:beforeAutospacing="off" w:after="120" w:afterAutospacing="off" w:line="240" w:lineRule="auto"/>
              <w:ind w:left="-539" w:right="-52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rtl w:val="0"/>
              </w:rPr>
            </w:pPr>
            <w:r w:rsidRPr="1B528311" w:rsidR="1B528311">
              <w:rPr>
                <w:rFonts w:ascii="Calibri" w:hAnsi="Calibri" w:eastAsia="Calibri" w:cs="Calibri"/>
                <w:b w:val="0"/>
                <w:bCs w:val="0"/>
              </w:rPr>
              <w:t>0 – 10,00</w:t>
            </w:r>
          </w:p>
        </w:tc>
      </w:tr>
      <w:tr w:rsidR="1B528311" w:rsidTr="1B528311" w14:paraId="765BAE0B">
        <w:tc>
          <w:tcPr>
            <w:tcW w:w="6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B528311" w:rsidP="1B528311" w:rsidRDefault="1B528311" w14:paraId="441BDE65" w14:textId="141123F4">
            <w:pPr>
              <w:spacing w:after="120" w:line="259" w:lineRule="auto"/>
              <w:ind w:left="-539" w:right="-5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B528311" w:rsidR="1B5283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Total Máximo de Pontos</w:t>
            </w:r>
          </w:p>
        </w:tc>
        <w:tc>
          <w:tcPr>
            <w:tcW w:w="2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B528311" w:rsidP="1B528311" w:rsidRDefault="1B528311" w14:paraId="73F894B1" w14:textId="571A3547">
            <w:pPr>
              <w:spacing w:after="120" w:line="259" w:lineRule="auto"/>
              <w:ind w:left="-539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B528311" w:rsidR="1B5283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70,0</w:t>
            </w:r>
          </w:p>
        </w:tc>
      </w:tr>
    </w:tbl>
    <w:p w:rsidR="1B528311" w:rsidRDefault="1B528311" w14:paraId="4E18EA80" w14:textId="34E9C5E3"/>
    <w:p xmlns:wp14="http://schemas.microsoft.com/office/word/2010/wordml" w:rsidRPr="00000000" w:rsidR="00000000" w:rsidDel="00000000" w:rsidP="00000000" w:rsidRDefault="00000000" w14:paraId="00000019" wp14:textId="77777777">
      <w:pPr>
        <w:spacing w:after="120" w:line="360" w:lineRule="auto"/>
        <w:ind w:right="-522"/>
        <w:jc w:val="both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b w:val="1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1EFB828" w:rsidRDefault="00000000" w14:paraId="0000001A" wp14:textId="22D00734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-136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Os trabalhos apresentados oralmente concorrerão ao “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XXI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Prêmio Prof. Dr. Carlos Roberto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Rúbio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- Categoria Graduação” e ao “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XIX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êmio </w:t>
      </w:r>
      <w:proofErr w:type="spellStart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Profª</w:t>
      </w:r>
      <w:proofErr w:type="spellEnd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proofErr w:type="spellStart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Dr</w:t>
      </w:r>
      <w:proofErr w:type="spellEnd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ª.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proofErr w:type="spellStart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Edy</w:t>
      </w:r>
      <w:proofErr w:type="spellEnd"/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de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Lello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Montenegro - Categoria Pós-Graduação”. O primeiro lugar de cada prêmio receberá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“Certificado de Premiação”.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 Os demais trabalhos receberão certificado de </w:t>
      </w: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“Menção Honrosa”.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E4AC65E" w:rsidRDefault="00000000" w14:paraId="0000001B" wp14:textId="77777777">
      <w:pPr>
        <w:spacing w:line="360" w:lineRule="auto"/>
        <w:ind w:firstLine="705"/>
        <w:jc w:val="both"/>
        <w:rPr>
          <w:rFonts w:ascii="Calibri" w:hAnsi="Calibri" w:eastAsia="Calibri" w:cs="Calibri"/>
        </w:rPr>
      </w:pPr>
      <w:r w:rsidRPr="3E4AC65E" w:rsidR="3E4AC65E">
        <w:rPr>
          <w:rFonts w:ascii="Calibri" w:hAnsi="Calibri" w:eastAsia="Calibri" w:cs="Calibri"/>
        </w:rPr>
        <w:t xml:space="preserve">Caso o apresentador do painel vencedor não esteja presente na premiação, um representante poderá retirar o seu certificado uma vez que ambos, representante e apresentador, compareçam na </w:t>
      </w:r>
      <w:r w:rsidRPr="3E4AC65E" w:rsidR="3E4AC65E">
        <w:rPr>
          <w:rFonts w:ascii="Calibri" w:hAnsi="Calibri" w:eastAsia="Calibri" w:cs="Calibri"/>
          <w:b w:val="1"/>
          <w:bCs w:val="1"/>
        </w:rPr>
        <w:t>Secretaria</w:t>
      </w:r>
      <w:r w:rsidRPr="3E4AC65E" w:rsidR="3E4AC65E">
        <w:rPr>
          <w:rFonts w:ascii="Calibri" w:hAnsi="Calibri" w:eastAsia="Calibri" w:cs="Calibri"/>
        </w:rPr>
        <w:t xml:space="preserve"> do evento para assinar um documento de permissão para tal.</w:t>
      </w:r>
      <w:r w:rsidRPr="3E4AC65E" w:rsidR="3E4AC65E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000000" w:rsidR="00000000" w:rsidDel="00000000" w:rsidP="11EFB828" w:rsidRDefault="00000000" w14:paraId="0000001C" wp14:textId="1901A7A5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120" w:line="360" w:lineRule="auto"/>
        <w:ind w:left="0" w:right="-136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 proclamação dos trabalhos vencedores da Categoria Graduação e da Categoria Pós-Graduação serão feitas durante a Solenidade de Encerramento d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 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26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º</w:t>
      </w:r>
      <w:r w:rsidRPr="11EFB828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Encontro Nacional de Biomedicina.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20" w:line="360" w:lineRule="auto"/>
        <w:ind w:left="0" w:right="-136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1EFB828" w:rsidRDefault="00000000" w14:paraId="0000001E" wp14:textId="77777777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240" w:line="360" w:lineRule="auto"/>
        <w:ind w:left="0" w:right="-136" w:firstLine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</w:pPr>
      <w:r w:rsidRPr="11EFB828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COMISSÃO CIENTÍFICA AVALIADORA DA SESSÃO DE APRESENTAÇÃO ORAL</w:t>
      </w:r>
    </w:p>
    <w:p xmlns:wp14="http://schemas.microsoft.com/office/word/2010/wordml" w:rsidRPr="00000000" w:rsidR="00000000" w:rsidDel="00000000" w:rsidP="3E4AC65E" w:rsidRDefault="00000000" w14:paraId="0000001F" wp14:textId="77777777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3E4AC65E" w:rsidDel="00000000" w:rsidR="00000000">
        <w:rPr>
          <w:rFonts w:ascii="Calibri" w:hAnsi="Calibri" w:eastAsia="Calibri" w:cs="Calibri"/>
          <w:b w:val="1"/>
          <w:bCs w:val="1"/>
        </w:rPr>
        <w:t xml:space="preserve">Coordenador da Comissão Científica Avaliadora - Categoria Graduação: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E4AC65E" w:rsidRDefault="00000000" w14:paraId="00000020" wp14:textId="57478154">
      <w:pPr>
        <w:pStyle w:val="Normal"/>
        <w:spacing w:after="120" w:line="360" w:lineRule="auto"/>
        <w:rPr>
          <w:rFonts w:ascii="Calibri" w:hAnsi="Calibri" w:eastAsia="Calibri" w:cs="Calibri"/>
        </w:rPr>
      </w:pPr>
      <w:proofErr w:type="spellStart"/>
      <w:r w:rsidRPr="3E4AC65E" w:rsidR="3E4AC65E">
        <w:rPr>
          <w:rFonts w:ascii="Calibri" w:hAnsi="Calibri" w:eastAsia="Calibri" w:cs="Calibri"/>
        </w:rPr>
        <w:t>Profª</w:t>
      </w:r>
      <w:proofErr w:type="spellEnd"/>
      <w:r w:rsidRPr="3E4AC65E" w:rsidR="3E4AC65E">
        <w:rPr>
          <w:rFonts w:ascii="Calibri" w:hAnsi="Calibri" w:eastAsia="Calibri" w:cs="Calibri"/>
        </w:rPr>
        <w:t xml:space="preserve"> </w:t>
      </w:r>
      <w:proofErr w:type="spellStart"/>
      <w:r w:rsidRPr="3E4AC65E" w:rsidR="3E4AC65E">
        <w:rPr>
          <w:rFonts w:ascii="Calibri" w:hAnsi="Calibri" w:eastAsia="Calibri" w:cs="Calibri"/>
        </w:rPr>
        <w:t>Dr</w:t>
      </w:r>
      <w:proofErr w:type="spellEnd"/>
      <w:r w:rsidRPr="3E4AC65E" w:rsidR="3E4AC65E">
        <w:rPr>
          <w:rFonts w:ascii="Calibri" w:hAnsi="Calibri" w:eastAsia="Calibri" w:cs="Calibri"/>
        </w:rPr>
        <w:t>ª. Claudia Aparecida Rainho</w:t>
      </w:r>
    </w:p>
    <w:p xmlns:wp14="http://schemas.microsoft.com/office/word/2010/wordml" w:rsidRPr="00000000" w:rsidR="00000000" w:rsidDel="00000000" w:rsidP="3E4AC65E" w:rsidRDefault="00000000" w14:paraId="00000021" wp14:textId="3ED2CA66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3E4AC65E" w:rsidR="3E4AC65E">
        <w:rPr>
          <w:rFonts w:ascii="Calibri" w:hAnsi="Calibri" w:eastAsia="Calibri" w:cs="Calibri"/>
        </w:rPr>
        <w:t>Departamento de Ciências Químicas e Biológicas</w:t>
      </w:r>
      <w:r w:rsidRPr="3E4AC65E" w:rsidDel="00000000" w:rsidR="00000000">
        <w:rPr>
          <w:rFonts w:ascii="Calibri" w:hAnsi="Calibri" w:eastAsia="Calibri" w:cs="Calibri"/>
        </w:rPr>
        <w:t xml:space="preserve">, IBB/UNESP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E4AC65E" w:rsidRDefault="00000000" w14:paraId="00000022" wp14:textId="77777777">
      <w:pPr>
        <w:spacing w:after="120" w:line="360" w:lineRule="auto"/>
        <w:rPr>
          <w:rFonts w:ascii="Calibri" w:hAnsi="Calibri" w:eastAsia="Calibri" w:cs="Calibri"/>
          <w:b w:val="1"/>
          <w:bCs w:val="1"/>
        </w:rPr>
      </w:pPr>
      <w:r w:rsidRPr="3E4AC65E" w:rsidR="3E4AC65E">
        <w:rPr>
          <w:rFonts w:ascii="Calibri" w:hAnsi="Calibri" w:eastAsia="Calibri" w:cs="Calibri"/>
          <w:b w:val="1"/>
          <w:bCs w:val="1"/>
        </w:rPr>
        <w:t>Coordenador da Comissão Científica Avaliadora - Categoria Pós-Graduação:</w:t>
      </w:r>
    </w:p>
    <w:p xmlns:wp14="http://schemas.microsoft.com/office/word/2010/wordml" w:rsidRPr="00000000" w:rsidR="00000000" w:rsidDel="00000000" w:rsidP="3E4AC65E" w:rsidRDefault="00000000" w14:paraId="00000023" wp14:textId="77777777">
      <w:pPr>
        <w:spacing w:after="120" w:line="360" w:lineRule="auto"/>
        <w:rPr>
          <w:rFonts w:ascii="Calibri" w:hAnsi="Calibri" w:eastAsia="Calibri" w:cs="Calibri"/>
        </w:rPr>
      </w:pPr>
      <w:proofErr w:type="spellStart"/>
      <w:r w:rsidRPr="3E4AC65E" w:rsidR="3E4AC65E">
        <w:rPr>
          <w:rFonts w:ascii="Calibri" w:hAnsi="Calibri" w:eastAsia="Calibri" w:cs="Calibri"/>
        </w:rPr>
        <w:t>Profª</w:t>
      </w:r>
      <w:proofErr w:type="spellEnd"/>
      <w:r w:rsidRPr="3E4AC65E" w:rsidR="3E4AC65E">
        <w:rPr>
          <w:rFonts w:ascii="Calibri" w:hAnsi="Calibri" w:eastAsia="Calibri" w:cs="Calibri"/>
        </w:rPr>
        <w:t xml:space="preserve"> </w:t>
      </w:r>
      <w:proofErr w:type="spellStart"/>
      <w:r w:rsidRPr="3E4AC65E" w:rsidR="3E4AC65E">
        <w:rPr>
          <w:rFonts w:ascii="Calibri" w:hAnsi="Calibri" w:eastAsia="Calibri" w:cs="Calibri"/>
        </w:rPr>
        <w:t>Dr</w:t>
      </w:r>
      <w:proofErr w:type="spellEnd"/>
      <w:r w:rsidRPr="3E4AC65E" w:rsidR="3E4AC65E">
        <w:rPr>
          <w:rFonts w:ascii="Calibri" w:hAnsi="Calibri" w:eastAsia="Calibri" w:cs="Calibri"/>
        </w:rPr>
        <w:t>ª. Mirela Barros Dias</w:t>
      </w:r>
    </w:p>
    <w:p xmlns:wp14="http://schemas.microsoft.com/office/word/2010/wordml" w:rsidRPr="00000000" w:rsidR="00000000" w:rsidDel="00000000" w:rsidP="3E4AC65E" w:rsidRDefault="00000000" w14:paraId="00000024" wp14:textId="125349CF">
      <w:pPr>
        <w:spacing w:after="120" w:line="360" w:lineRule="auto"/>
        <w:rPr>
          <w:rFonts w:ascii="Calibri" w:hAnsi="Calibri" w:eastAsia="Calibri" w:cs="Calibri"/>
        </w:rPr>
      </w:pPr>
      <w:r w:rsidRPr="3E4AC65E" w:rsidR="3E4AC65E">
        <w:rPr>
          <w:rFonts w:ascii="Calibri" w:hAnsi="Calibri" w:eastAsia="Calibri" w:cs="Calibri"/>
        </w:rPr>
        <w:t>Departamento de Biologia Estrutural e Funcional, IBB/UNESP</w:t>
      </w:r>
    </w:p>
    <w:sectPr>
      <w:pgSz w:w="11906" w:h="16838" w:orient="portrait"/>
      <w:pgMar w:top="1417" w:right="1701" w:bottom="1417" w:left="1701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4" w:name="compatibilityMode" w:uri="http://schemas.microsoft.com/office/word"/>
  </w:compat>
  <w:rsids>
    <w:rsidRoot w:val="1B528311"/>
    <w:rsid w:val="11EFB828"/>
    <w:rsid w:val="1B528311"/>
    <w:rsid w:val="26E5B609"/>
    <w:rsid w:val="3E4AC65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C8951D"/>
  <w15:docId w15:val="{D5A8E518-12F0-41C4-B54A-A8735DBED9F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hAnsi="Cambria" w:eastAsia="Cambria" w:cs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665BD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>
    <w:name w:val="heading 10"/>
    <w:basedOn w:val="Normal"/>
    <w:next w:val="Normal"/>
    <w:link w:val="Ttulo1Char"/>
    <w:uiPriority w:val="9"/>
    <w:qFormat w:val="1"/>
    <w:rsid w:val="006708C1"/>
    <w:pPr>
      <w:keepNext w:val="1"/>
      <w:keepLines w:val="1"/>
      <w:spacing w:before="480" w:line="276" w:lineRule="auto"/>
      <w:outlineLvl w:val="0"/>
    </w:pPr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  <w:lang w:eastAsia="en-US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708C1"/>
    <w:rPr>
      <w:rFonts w:asciiTheme="majorHAnsi" w:hAnsiTheme="majorHAnsi" w:eastAsiaTheme="majorEastAsia" w:cstheme="majorBidi"/>
      <w:b w:val="1"/>
      <w:bCs w:val="1"/>
      <w:color w:val="365f91" w:themeColor="accent1" w:themeShade="0000BF"/>
      <w:sz w:val="28"/>
      <w:szCs w:val="28"/>
    </w:rPr>
  </w:style>
  <w:style w:type="paragraph" w:styleId="NormalWeb">
    <w:name w:val="Normal (Web)"/>
    <w:basedOn w:val="Normal"/>
    <w:rsid w:val="00665BDE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2015-03-09T19:57:00.0000000Z</dcterms:created>
  <dc:creator>user</dc:creator>
  <lastModifiedBy>ENBM Encontro Nacional de Biomedicina</lastModifiedBy>
  <dcterms:modified xsi:type="dcterms:W3CDTF">2023-03-19T14:37:16.2647450Z</dcterms:modified>
</coreProperties>
</file>